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81346" w:rsidP="00381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444CE7" w:rsidR="00824B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DEA">
        <w:rPr>
          <w:rFonts w:ascii="Times New Roman" w:eastAsia="Times New Roman" w:hAnsi="Times New Roman" w:cs="Times New Roman"/>
          <w:sz w:val="28"/>
          <w:szCs w:val="28"/>
          <w:lang w:eastAsia="ru-RU"/>
        </w:rPr>
        <w:t>672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Pr="00444CE7" w:rsidR="00824B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DE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343335" w:rsidRPr="00444CE7" w:rsidP="00381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="00BD6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</w:t>
      </w:r>
      <w:r w:rsidRPr="002C671B" w:rsidR="002C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03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003222-9</w:t>
      </w:r>
      <w:r w:rsidR="00BD6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381346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381346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381346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P="0038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BD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381346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Pr="00381346"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81346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1346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381346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395534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381346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381346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381346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1346"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5FDC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DC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Камолова С.М.,</w:t>
      </w:r>
    </w:p>
    <w:p w:rsidR="001E0D29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частью </w:t>
      </w:r>
      <w:r w:rsidRPr="00381346" w:rsidR="00A139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Pr="00381346"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RPr="00824B7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DC">
        <w:rPr>
          <w:rFonts w:ascii="Times New Roman" w:eastAsia="Times New Roman" w:hAnsi="Times New Roman" w:cs="Times New Roman"/>
          <w:sz w:val="28"/>
          <w:szCs w:val="28"/>
        </w:rPr>
        <w:t xml:space="preserve">Камолова Собиржона Миянсаровича, </w:t>
      </w:r>
      <w:r w:rsidR="00D13B60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E5FDC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D13B60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E5FDC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 w:rsidR="00D13B60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E5FDC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ХМАО-Югра </w:t>
      </w:r>
      <w:r w:rsidR="00D13B60">
        <w:rPr>
          <w:rFonts w:ascii="Times New Roman" w:eastAsia="Times New Roman" w:hAnsi="Times New Roman" w:cs="Times New Roman"/>
          <w:sz w:val="28"/>
          <w:szCs w:val="28"/>
        </w:rPr>
        <w:t>*</w:t>
      </w:r>
      <w:r w:rsidR="00824B7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204A1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28.04.2025 в 16 час. 23 мин в г. Нягани на ул. Лазарева, д.8/2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Камолов С.М. </w:t>
      </w:r>
      <w:r w:rsidRP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D1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осуществлял</w:t>
      </w:r>
      <w:r w:rsidRPr="008C4C1E" w:rsidR="0014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перевозку пассажиров на коммерческой основе, а именно осуществлял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C1E" w:rsidR="00141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коммерческую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без</w:t>
      </w:r>
      <w:r w:rsidRPr="008C4C1E" w:rsidR="0061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разрешения (лицензии</w:t>
      </w:r>
      <w:r w:rsidRPr="00614124" w:rsidR="0061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1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предпринимательской деятельности</w:t>
      </w:r>
      <w:r w:rsidRPr="00381346" w:rsidR="0014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1346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346" w:rsidR="0014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5FDC" w:rsidRPr="00FE5FDC" w:rsidP="00FE5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 отношении которого ведется производство по делу об административном правонарушении, Камолов С.М.  в ходе рассмотрения дела правом на защиту не воспользовался, вину не признал, при этом факт осуществления 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E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специального </w:t>
      </w:r>
      <w:r w:rsidRPr="00FE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(лицензии) на осуществление предпринимательской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оспаривал</w:t>
      </w:r>
      <w:r w:rsidRPr="00FE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E94" w:rsidP="00FE5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Камолова С.М., иследовав материалы дела, мировой судья приходит к следующему.</w:t>
      </w:r>
    </w:p>
    <w:p w:rsidR="00EB712F" w:rsidRPr="00381346" w:rsidP="002A5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14.1 Кодекса Российской Федерации об административных прав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онарушениях осуществление предпринимательской деятельности без специального </w:t>
      </w:r>
      <w:hyperlink r:id="rId4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разрешения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(лицензии) влечет назначение административного наказания.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данного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 выражается в осуществлении экономической деятельности, которая обладает признаками предпринимательской деятельности, без специального </w:t>
      </w:r>
      <w:hyperlink r:id="rId4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разрешения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осу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деятельности по перевозке пассажиров и багажа легковым такси.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2185061/entry/9" w:history="1">
        <w:r w:rsidRPr="00381346" w:rsidR="00AC782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</w:t>
        </w:r>
      </w:hyperlink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деятельность по перевозке пассажиров и багажа легковым такси осуществляется на основании 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разрешения, предоставляемого юридическому лицу, индивидуальному предпринимателю или </w:t>
      </w:r>
      <w:hyperlink r:id="rId6" w:anchor="/document/406052089/entry/204" w:history="1">
        <w:r w:rsidRPr="00381346" w:rsidR="00AC782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физическому лицу</w:t>
        </w:r>
      </w:hyperlink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Физическое лицо вправе осуществлять деятельность по перевозке пассажиров и багажа легковым такси 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заключения,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 </w:t>
      </w:r>
      <w:hyperlink r:id="rId6" w:anchor="/document/406052089/entry/20" w:history="1">
        <w:r w:rsidRPr="00381346" w:rsidR="00AC782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20</w:t>
        </w:r>
      </w:hyperlink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«Интернет».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не может быть передано (отчуждено) третьим лицам. Допуск к управлению легковым такси водителя, который является работником пере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возчика легковым 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 и сведения,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котором внесены в путевой лист, оформленный перевозчиком легковым такси, не является передачей (отчуждением) разрешения.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 легковым такси (вправе осуществлять деятельность по перевозке пассажиров и багажа легко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такси только на территории субъекта Российской Федерации, уполномоченный орган которого предоставил разрешение данному перевозчику, за исключением случаев, предусмотренных </w:t>
      </w:r>
      <w:hyperlink r:id="rId6" w:anchor="/document/406052089/entry/305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</w:t>
        </w:r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тями 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anchor="/document/406052089/entry/306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6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статьи 2 Гражданского кодекса Российской Федерации, гражданское законодательство регулирует отношения между лицами, осуществляющими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ыполнения работ или оказания услуг лицами, зарегистрированными в этом качестве в установленном законом порядке.</w:t>
      </w:r>
    </w:p>
    <w:p w:rsidR="0034333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F0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Камоловым С.М.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F0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</w:t>
      </w:r>
      <w:r w:rsidRPr="00381346" w:rsidR="00EB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ьи </w:t>
      </w:r>
      <w:r w:rsidRPr="00381346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 w:rsidRPr="00381346" w:rsidR="00EB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F03DEA">
        <w:rPr>
          <w:rFonts w:ascii="Times New Roman" w:eastAsia="Times New Roman" w:hAnsi="Times New Roman" w:cs="Times New Roman"/>
          <w:sz w:val="28"/>
          <w:szCs w:val="28"/>
          <w:lang w:eastAsia="ru-RU"/>
        </w:rPr>
        <w:t>575958</w:t>
      </w:r>
      <w:r w:rsidR="00DC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3DEA">
        <w:rPr>
          <w:rFonts w:ascii="Times New Roman" w:eastAsia="Times New Roman" w:hAnsi="Times New Roman" w:cs="Times New Roman"/>
          <w:sz w:val="28"/>
          <w:szCs w:val="28"/>
          <w:lang w:eastAsia="ru-RU"/>
        </w:rPr>
        <w:t>29.04</w:t>
      </w:r>
      <w:r w:rsidR="002A5E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3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статьи 28.2 Кодекса Российской Федерации об административных</w:t>
      </w:r>
      <w:r w:rsidRPr="00381346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Pr="00381346"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="00F0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Камолову С.М.</w:t>
      </w:r>
      <w:r w:rsidRPr="00381346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955029">
        <w:rPr>
          <w:rFonts w:ascii="Times New Roman" w:hAnsi="Times New Roman" w:cs="Times New Roman"/>
          <w:sz w:val="28"/>
        </w:rPr>
        <w:t xml:space="preserve"> </w:t>
      </w:r>
      <w:r w:rsidRPr="00381346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F0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Камолову С.М.</w:t>
      </w:r>
      <w:r w:rsidRPr="00614124" w:rsidR="0061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разъяснены, что подтверждается записями в соответствующих графах протокола;</w:t>
      </w:r>
    </w:p>
    <w:p w:rsidR="00F03DEA" w:rsidRPr="00594E36" w:rsidP="00F03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ab/>
        <w:t xml:space="preserve">объяснением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</w:rPr>
        <w:t>28.04.2025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D1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F57C48" w:rsidRPr="00381346" w:rsidP="00F0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D13B60">
        <w:rPr>
          <w:rFonts w:ascii="Times New Roman" w:hAnsi="Times New Roman" w:cs="Times New Roman"/>
          <w:color w:val="000000" w:themeColor="text1"/>
          <w:sz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Г.Ю.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28.04.2025, согласно которых </w:t>
      </w:r>
      <w:r w:rsidR="00D1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81346" w:rsidR="00EB7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DEA" w:rsidP="00F0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DEA" w:rsidP="00F0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арточкой учета транспортного средства;</w:t>
      </w:r>
    </w:p>
    <w:p w:rsidR="00F03DEA" w:rsidP="00F0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ЕГРИП от 28.04.2025, согласно которой основным видом деятельности Камолова С.М. является торговля розничными фруктами и овощами в специализированных магазинах; </w:t>
      </w:r>
    </w:p>
    <w:p w:rsidR="00786661" w:rsidP="00F03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0BA6"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свидетельства о регистрации транспортного средства </w:t>
      </w:r>
      <w:r w:rsidR="00D13B6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E40BA6"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Камолов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346"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</w:t>
      </w:r>
      <w:r w:rsidRPr="00381346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</w:t>
      </w:r>
      <w:r w:rsidRPr="00381346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вызова такси и оплаты проезда</w:t>
      </w:r>
      <w:r w:rsidR="008C4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FDC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правонарушений на Камолова С.М.;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F03D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Камолова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2A" w:rsidR="008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1346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381346">
        <w:rPr>
          <w:rFonts w:ascii="Times New Roman" w:hAnsi="Times New Roman" w:cs="Times New Roman"/>
          <w:sz w:val="28"/>
          <w:szCs w:val="28"/>
        </w:rPr>
        <w:t xml:space="preserve">14.1 Кодекса Российской Федерации об административных </w:t>
      </w:r>
      <w:r w:rsidRPr="00381346" w:rsidR="00381346">
        <w:rPr>
          <w:rFonts w:ascii="Times New Roman" w:hAnsi="Times New Roman" w:cs="Times New Roman"/>
          <w:sz w:val="28"/>
          <w:szCs w:val="28"/>
        </w:rPr>
        <w:t xml:space="preserve">правонарушениях – осуществление </w:t>
      </w:r>
      <w:r w:rsidRPr="00381346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без специального разрешения (лицензии), если такое разрешение (такая лицензия) обязательно </w:t>
      </w:r>
      <w:r w:rsidRPr="00381346">
        <w:rPr>
          <w:rFonts w:ascii="Times New Roman" w:hAnsi="Times New Roman" w:cs="Times New Roman"/>
          <w:sz w:val="28"/>
          <w:szCs w:val="28"/>
        </w:rPr>
        <w:t>(обязательна).</w:t>
      </w:r>
    </w:p>
    <w:p w:rsidR="003309C5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="00F03D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Камолову С.М.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 характер совершенного им административного правонарушения, обстоятельства, смягчающие администра</w:t>
      </w:r>
      <w:r w:rsid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тивную ответственность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FDC" w:rsidRPr="00FE5FDC" w:rsidP="00FE5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является наличие на иждивении Камолова С.М. троих малолетних детей.</w:t>
      </w:r>
    </w:p>
    <w:p w:rsidR="003309C5" w:rsidRPr="00381346" w:rsidP="00FE5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по делу, не установлено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14.1 Кодекса Российской Федерации об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осуществление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двух тысяч пятисот рублей с конфискацией изготовленной продукции, орудий производства и сырья или без таковой.</w:t>
      </w:r>
    </w:p>
    <w:p w:rsidR="00381346" w:rsidRPr="00381346" w:rsidP="0049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2 статьи 14.1, статьями 29.9, 29.10 Кодекса Российской Федерации об административных правонарушениях, мировой суд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</w:p>
    <w:p w:rsidR="003309C5" w:rsidP="00381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Камолова Собиржона Миянсаровича</w:t>
      </w:r>
      <w:r w:rsidRPr="00E40BA6"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2 статьи 14.1 Кодекса Российской Федерации об административных правонарушениях</w:t>
      </w:r>
      <w:r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подвергнуть административному наказанию в виде административного штрафа в размере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000 (дв</w:t>
      </w:r>
      <w:r w:rsidR="002D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8E107F" w:rsidRPr="002C671B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ты-Мансийского автономного округа-Югры, л/с 04872D08080),  Банковский счет, входящий в состав единого казначейского счета (ЕКС): 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>40102810245370000007, счет получателя (номер казначейского счета) 03100643000000018700 Наименование Банка: РКЦ г. Ханты-Мансийс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ка/</w:t>
      </w:r>
      <w:r w:rsidR="004372C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Ханты-Мансийскому автономному округу – Югре БИК 007162163 ОКТМО 71879000 ИНН 8601073664 КПП 860101001 КБК 72011601143019000140, идентификатор </w:t>
      </w:r>
      <w:r w:rsidRPr="00FE5FDC" w:rsid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0412365400545006722514167</w:t>
      </w:r>
      <w:r w:rsidRPr="002C671B" w:rsidR="00497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671B" w:rsidR="0022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107F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5" w:anchor="/document/12125267/entry/322011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2125267/entry/302013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2125267/entry/302014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hyperlink r:id="rId5" w:anchor="/document/12125267/entry/315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223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B955F3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</w:t>
      </w:r>
      <w:r w:rsidR="00223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C7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955029" w:rsidP="00223D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74" w:rsidRPr="00381346" w:rsidP="00223D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Р.Р. Изюмцева</w:t>
      </w:r>
    </w:p>
    <w:sectPr w:rsidSect="002C671B">
      <w:headerReference w:type="default" r:id="rId8"/>
      <w:pgSz w:w="11906" w:h="16838"/>
      <w:pgMar w:top="1134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5957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D13B60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22DB9"/>
    <w:rsid w:val="00057DDF"/>
    <w:rsid w:val="000656B2"/>
    <w:rsid w:val="00070C23"/>
    <w:rsid w:val="00082471"/>
    <w:rsid w:val="000F2E73"/>
    <w:rsid w:val="00141E9E"/>
    <w:rsid w:val="00151B8D"/>
    <w:rsid w:val="00180B73"/>
    <w:rsid w:val="00184A39"/>
    <w:rsid w:val="00192BE4"/>
    <w:rsid w:val="001C00A5"/>
    <w:rsid w:val="001E0D29"/>
    <w:rsid w:val="001E75BA"/>
    <w:rsid w:val="001F3953"/>
    <w:rsid w:val="00223D99"/>
    <w:rsid w:val="002756C6"/>
    <w:rsid w:val="00280EC6"/>
    <w:rsid w:val="0028771C"/>
    <w:rsid w:val="002A0787"/>
    <w:rsid w:val="002A5E94"/>
    <w:rsid w:val="002B641F"/>
    <w:rsid w:val="002C3712"/>
    <w:rsid w:val="002C671B"/>
    <w:rsid w:val="002D26D8"/>
    <w:rsid w:val="002D634B"/>
    <w:rsid w:val="002F134C"/>
    <w:rsid w:val="002F478D"/>
    <w:rsid w:val="003309C5"/>
    <w:rsid w:val="00343335"/>
    <w:rsid w:val="00355BAF"/>
    <w:rsid w:val="0037607C"/>
    <w:rsid w:val="00381346"/>
    <w:rsid w:val="00392518"/>
    <w:rsid w:val="00395534"/>
    <w:rsid w:val="003A3FA4"/>
    <w:rsid w:val="003B5584"/>
    <w:rsid w:val="003E2D6C"/>
    <w:rsid w:val="003F230D"/>
    <w:rsid w:val="00405CF1"/>
    <w:rsid w:val="004230DE"/>
    <w:rsid w:val="004372C0"/>
    <w:rsid w:val="00444CE7"/>
    <w:rsid w:val="0047742A"/>
    <w:rsid w:val="004878F2"/>
    <w:rsid w:val="004974B6"/>
    <w:rsid w:val="004A5B88"/>
    <w:rsid w:val="004B6C26"/>
    <w:rsid w:val="004E3391"/>
    <w:rsid w:val="004E5903"/>
    <w:rsid w:val="00511D9D"/>
    <w:rsid w:val="00562C94"/>
    <w:rsid w:val="00572F49"/>
    <w:rsid w:val="00583D0D"/>
    <w:rsid w:val="0059333B"/>
    <w:rsid w:val="00594E36"/>
    <w:rsid w:val="005C4514"/>
    <w:rsid w:val="005D4566"/>
    <w:rsid w:val="005E2EA9"/>
    <w:rsid w:val="0060450D"/>
    <w:rsid w:val="00614124"/>
    <w:rsid w:val="006274E7"/>
    <w:rsid w:val="006451E2"/>
    <w:rsid w:val="00653AA0"/>
    <w:rsid w:val="00683C72"/>
    <w:rsid w:val="006D15CC"/>
    <w:rsid w:val="00712E56"/>
    <w:rsid w:val="00715242"/>
    <w:rsid w:val="00723E4F"/>
    <w:rsid w:val="00766FF9"/>
    <w:rsid w:val="00776274"/>
    <w:rsid w:val="00786661"/>
    <w:rsid w:val="0079472B"/>
    <w:rsid w:val="007D2C18"/>
    <w:rsid w:val="0082071C"/>
    <w:rsid w:val="00824B76"/>
    <w:rsid w:val="00833CB8"/>
    <w:rsid w:val="0087106F"/>
    <w:rsid w:val="00873817"/>
    <w:rsid w:val="008800F9"/>
    <w:rsid w:val="00890474"/>
    <w:rsid w:val="00893C63"/>
    <w:rsid w:val="00895CCD"/>
    <w:rsid w:val="00896C13"/>
    <w:rsid w:val="00896E2A"/>
    <w:rsid w:val="008B38EA"/>
    <w:rsid w:val="008C4C1E"/>
    <w:rsid w:val="008C7B0A"/>
    <w:rsid w:val="008C7CDF"/>
    <w:rsid w:val="008D0BD5"/>
    <w:rsid w:val="008D4DB0"/>
    <w:rsid w:val="008E062B"/>
    <w:rsid w:val="008E107F"/>
    <w:rsid w:val="008E61F5"/>
    <w:rsid w:val="008F22A3"/>
    <w:rsid w:val="008F579D"/>
    <w:rsid w:val="009035A6"/>
    <w:rsid w:val="00926DDE"/>
    <w:rsid w:val="0094507C"/>
    <w:rsid w:val="00955029"/>
    <w:rsid w:val="00955896"/>
    <w:rsid w:val="00957543"/>
    <w:rsid w:val="00972775"/>
    <w:rsid w:val="00980904"/>
    <w:rsid w:val="009C125F"/>
    <w:rsid w:val="009C7533"/>
    <w:rsid w:val="009D0BFD"/>
    <w:rsid w:val="00A00EA9"/>
    <w:rsid w:val="00A060B9"/>
    <w:rsid w:val="00A139A7"/>
    <w:rsid w:val="00AB5E44"/>
    <w:rsid w:val="00AC5460"/>
    <w:rsid w:val="00AC7829"/>
    <w:rsid w:val="00AE6BB0"/>
    <w:rsid w:val="00AF4509"/>
    <w:rsid w:val="00AF5083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D0B94"/>
    <w:rsid w:val="00BD4FC9"/>
    <w:rsid w:val="00BD6C87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13B60"/>
    <w:rsid w:val="00D204A1"/>
    <w:rsid w:val="00D205D5"/>
    <w:rsid w:val="00D355C3"/>
    <w:rsid w:val="00D82DC5"/>
    <w:rsid w:val="00D95E03"/>
    <w:rsid w:val="00DA77FB"/>
    <w:rsid w:val="00DC741D"/>
    <w:rsid w:val="00E40BA6"/>
    <w:rsid w:val="00E56E50"/>
    <w:rsid w:val="00E857C0"/>
    <w:rsid w:val="00EA0238"/>
    <w:rsid w:val="00EA2257"/>
    <w:rsid w:val="00EB712F"/>
    <w:rsid w:val="00ED334E"/>
    <w:rsid w:val="00F00290"/>
    <w:rsid w:val="00F03DEA"/>
    <w:rsid w:val="00F31450"/>
    <w:rsid w:val="00F44043"/>
    <w:rsid w:val="00F45A75"/>
    <w:rsid w:val="00F57C48"/>
    <w:rsid w:val="00F66CD2"/>
    <w:rsid w:val="00FE5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CB72A8-C944-412C-9FAE-A220268E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0710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myclub.garant.ru/" TargetMode="External" /><Relationship Id="rId7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